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A0" w:rsidRDefault="001E1CE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Part 4</w:t>
      </w:r>
      <w:r>
        <w:rPr>
          <w:rFonts w:ascii="Times New Roman" w:eastAsiaTheme="minorEastAsia" w:hAnsiTheme="minorEastAsia" w:cs="Times New Roman"/>
          <w:b/>
          <w:sz w:val="32"/>
          <w:szCs w:val="32"/>
        </w:rPr>
        <w:t xml:space="preserve">　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Writing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写作题目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假定成都是你的家乡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你想要把你的家乡介绍给大家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请你根据提示写一篇介绍成都的短文。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</w:rPr>
        <w:t>所在位置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中国西南部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</w:rPr>
        <w:t>主要特点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气候温和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适合旅游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历史悠久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熊猫故乡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美食之都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Theme="minorEastAsia" w:cs="Times New Roman"/>
          <w:sz w:val="28"/>
          <w:szCs w:val="28"/>
        </w:rPr>
        <w:t>现代城市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高楼大厦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购物中心林立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各种交通方式都很方便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近年来共开通了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</w:rPr>
        <w:t>条地铁线路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Theme="minorEastAsia" w:cs="Times New Roman"/>
          <w:sz w:val="28"/>
          <w:szCs w:val="28"/>
        </w:rPr>
        <w:t>生活方式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闲适的生活方式给所有来访者留下深刻印象。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注意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</w:rPr>
        <w:t>词数</w:t>
      </w: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Theme="minorEastAsia" w:cs="Times New Roman"/>
          <w:sz w:val="28"/>
          <w:szCs w:val="28"/>
        </w:rPr>
        <w:t>左右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文章的开头语已经给出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不计入总词数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</w:rPr>
        <w:t>不要逐字翻译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表达清楚要点即可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Theme="minorEastAsia" w:cs="Times New Roman"/>
          <w:sz w:val="28"/>
          <w:szCs w:val="28"/>
        </w:rPr>
        <w:t>可适当增加细节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以使行文连贯。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glad you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re interested to know something about my hometown Chengdu.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思路点拨</w:t>
      </w:r>
    </w:p>
    <w:tbl>
      <w:tblPr>
        <w:tblW w:w="9921" w:type="dxa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</w:tblBorders>
        <w:tblLayout w:type="fixed"/>
        <w:tblLook w:val="04A0"/>
      </w:tblPr>
      <w:tblGrid>
        <w:gridCol w:w="720"/>
        <w:gridCol w:w="1800"/>
        <w:gridCol w:w="720"/>
        <w:gridCol w:w="6681"/>
      </w:tblGrid>
      <w:tr w:rsidR="003511A0">
        <w:trPr>
          <w:jc w:val="center"/>
        </w:trPr>
        <w:tc>
          <w:tcPr>
            <w:tcW w:w="720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主题</w:t>
            </w:r>
          </w:p>
        </w:tc>
        <w:tc>
          <w:tcPr>
            <w:tcW w:w="180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介绍家乡</w:t>
            </w:r>
          </w:p>
        </w:tc>
        <w:tc>
          <w:tcPr>
            <w:tcW w:w="72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体裁</w:t>
            </w:r>
          </w:p>
        </w:tc>
        <w:tc>
          <w:tcPr>
            <w:tcW w:w="6681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说明文</w:t>
            </w:r>
          </w:p>
        </w:tc>
      </w:tr>
      <w:tr w:rsidR="003511A0">
        <w:trPr>
          <w:jc w:val="center"/>
        </w:trPr>
        <w:tc>
          <w:tcPr>
            <w:tcW w:w="720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人称</w:t>
            </w:r>
          </w:p>
        </w:tc>
        <w:tc>
          <w:tcPr>
            <w:tcW w:w="180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以第一人称为主</w:t>
            </w:r>
          </w:p>
        </w:tc>
        <w:tc>
          <w:tcPr>
            <w:tcW w:w="72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时态</w:t>
            </w:r>
          </w:p>
        </w:tc>
        <w:tc>
          <w:tcPr>
            <w:tcW w:w="6681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以现在时为主</w:t>
            </w:r>
          </w:p>
        </w:tc>
      </w:tr>
      <w:tr w:rsidR="003511A0">
        <w:trPr>
          <w:jc w:val="center"/>
        </w:trPr>
        <w:tc>
          <w:tcPr>
            <w:tcW w:w="720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11A0" w:rsidRDefault="001E1CE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布局</w:t>
            </w:r>
          </w:p>
        </w:tc>
        <w:tc>
          <w:tcPr>
            <w:tcW w:w="9201" w:type="dxa"/>
            <w:gridSpan w:val="3"/>
            <w:tcBorders>
              <w:left w:val="single" w:sz="0" w:space="0" w:color="00000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3511A0" w:rsidRDefault="001E1C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第一部分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点明写作目的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介绍你的家乡成都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511A0" w:rsidRDefault="001E1C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lastRenderedPageBreak/>
              <w:t>第二部分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介绍成都的地理位置、主要特点、现代城市情况以及生活方式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511A0" w:rsidRDefault="001E1C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第三部分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提出希望。</w:t>
            </w:r>
          </w:p>
        </w:tc>
      </w:tr>
    </w:tbl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lastRenderedPageBreak/>
        <w:t>遣词造句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用本单元所学单词或短语填空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adj.</w:t>
      </w:r>
      <w:r>
        <w:rPr>
          <w:rFonts w:ascii="Times New Roman" w:eastAsiaTheme="minorEastAsia" w:hAnsiTheme="minorEastAsia" w:cs="Times New Roman"/>
          <w:sz w:val="28"/>
          <w:szCs w:val="28"/>
        </w:rPr>
        <w:t>不同的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多种多样的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n.</w:t>
      </w:r>
      <w:r>
        <w:rPr>
          <w:rFonts w:ascii="Times New Roman" w:eastAsiaTheme="minorEastAsia" w:hAnsiTheme="minorEastAsia" w:cs="Times New Roman"/>
          <w:sz w:val="28"/>
          <w:szCs w:val="28"/>
        </w:rPr>
        <w:t>气候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adj.</w:t>
      </w:r>
      <w:r>
        <w:rPr>
          <w:rFonts w:ascii="Times New Roman" w:eastAsiaTheme="minorEastAsia" w:hAnsiTheme="minorEastAsia" w:cs="Times New Roman"/>
          <w:sz w:val="28"/>
          <w:szCs w:val="28"/>
        </w:rPr>
        <w:t>温和的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和善的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轻微的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>是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>的栖息地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是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>的家园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>位于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坐落于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>因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>而著名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>满足某人的口味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 xml:space="preserve">答案　</w:t>
      </w:r>
      <w:r>
        <w:rPr>
          <w:rFonts w:ascii="Times New Roman" w:eastAsiaTheme="minorEastAsia" w:hAnsi="Times New Roman" w:cs="Times New Roman"/>
          <w:sz w:val="28"/>
          <w:szCs w:val="28"/>
        </w:rPr>
        <w:t>1.diverse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2.climate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3.mild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4.be home to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5.be located in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6.be famous for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7.suit one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taste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本单元语块、语法运用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</w:rPr>
        <w:t>完成句子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(1)</w:t>
      </w:r>
      <w:r>
        <w:rPr>
          <w:rFonts w:ascii="Times New Roman" w:eastAsiaTheme="minorEastAsia" w:hAnsiTheme="minorEastAsia" w:cs="Times New Roman"/>
          <w:sz w:val="28"/>
          <w:szCs w:val="28"/>
        </w:rPr>
        <w:t>成都位于中国西南部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全年气候温和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是旅游的好地方。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Chengdu, which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the southwest of China, has the mild climate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, and is a good place to visit.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</w:t>
      </w:r>
      <w:r>
        <w:rPr>
          <w:rFonts w:ascii="Times New Roman" w:eastAsiaTheme="minorEastAsia" w:hAnsiTheme="minorEastAsia" w:cs="Times New Roman"/>
          <w:sz w:val="28"/>
          <w:szCs w:val="28"/>
        </w:rPr>
        <w:t>它是熊猫的家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也以其多样的美味食物和小吃而闻名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所以它可以满足每个人的口味。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It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 pandas and also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its diverse delicious food and snacks, so that it can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.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(3)</w:t>
      </w:r>
      <w:r>
        <w:rPr>
          <w:rFonts w:ascii="Times New Roman" w:eastAsiaTheme="minorEastAsia" w:hAnsiTheme="minorEastAsia" w:cs="Times New Roman"/>
          <w:sz w:val="28"/>
          <w:szCs w:val="28"/>
        </w:rPr>
        <w:t>至于交通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所有的交通工具都是高效和方便的。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lastRenderedPageBreak/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traffic, all means of transportation are efficient and convenient.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(4)</w:t>
      </w:r>
      <w:r>
        <w:rPr>
          <w:rFonts w:ascii="Times New Roman" w:eastAsiaTheme="minorEastAsia" w:hAnsiTheme="minorEastAsia" w:cs="Times New Roman"/>
          <w:sz w:val="28"/>
          <w:szCs w:val="28"/>
        </w:rPr>
        <w:t>这里的生活方式是放松和舒适的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这给所有的游客留下了深刻的印象。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 lifestyle here is relaxing and comfortable, whi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ch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all the visitors.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(5)</w:t>
      </w:r>
      <w:r>
        <w:rPr>
          <w:rFonts w:ascii="Times New Roman" w:eastAsiaTheme="minorEastAsia" w:hAnsiTheme="minorEastAsia" w:cs="Times New Roman"/>
          <w:sz w:val="28"/>
          <w:szCs w:val="28"/>
        </w:rPr>
        <w:t>我真希望有一天你们会来参观这个城市。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some day you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ll come to visit this city. 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</w:rPr>
        <w:t>句式升级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(6)</w:t>
      </w:r>
      <w:r>
        <w:rPr>
          <w:rFonts w:ascii="Times New Roman" w:eastAsiaTheme="minorEastAsia" w:hAnsiTheme="minorEastAsia" w:cs="Times New Roman"/>
          <w:sz w:val="28"/>
          <w:szCs w:val="28"/>
        </w:rPr>
        <w:t>用过去分词作状语改写句</w:t>
      </w:r>
      <w:r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(7)</w:t>
      </w:r>
      <w:r>
        <w:rPr>
          <w:rFonts w:ascii="Times New Roman" w:eastAsiaTheme="minorEastAsia" w:hAnsiTheme="minorEastAsia" w:cs="Times New Roman"/>
          <w:sz w:val="28"/>
          <w:szCs w:val="28"/>
        </w:rPr>
        <w:t>用</w:t>
      </w:r>
      <w:r>
        <w:rPr>
          <w:rFonts w:ascii="Times New Roman" w:eastAsiaTheme="minorEastAsia" w:hAnsi="Times New Roman" w:cs="Times New Roman"/>
          <w:sz w:val="28"/>
          <w:szCs w:val="28"/>
        </w:rPr>
        <w:t>there be</w:t>
      </w:r>
      <w:r>
        <w:rPr>
          <w:rFonts w:ascii="Times New Roman" w:eastAsiaTheme="minorEastAsia" w:hAnsiTheme="minorEastAsia" w:cs="Times New Roman"/>
          <w:sz w:val="28"/>
          <w:szCs w:val="28"/>
        </w:rPr>
        <w:t>句式与定语从句改写句</w:t>
      </w:r>
      <w:r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(8)</w:t>
      </w:r>
      <w:r>
        <w:rPr>
          <w:rFonts w:ascii="Times New Roman" w:eastAsiaTheme="minorEastAsia" w:hAnsiTheme="minorEastAsia" w:cs="Times New Roman"/>
          <w:sz w:val="28"/>
          <w:szCs w:val="28"/>
        </w:rPr>
        <w:t>用现在分词短语作状语改写句</w:t>
      </w:r>
      <w:r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(9)</w:t>
      </w:r>
      <w:r>
        <w:rPr>
          <w:rFonts w:ascii="Times New Roman" w:eastAsiaTheme="minorEastAsia" w:hAnsiTheme="minorEastAsia" w:cs="Times New Roman"/>
          <w:sz w:val="28"/>
          <w:szCs w:val="28"/>
        </w:rPr>
        <w:t>用强调谓语句式改写句</w:t>
      </w:r>
      <w:r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答案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(1)is located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in;all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year around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(2)is home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to;famous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for;suit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everyone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w:r>
        <w:rPr>
          <w:rFonts w:ascii="Times New Roman" w:eastAsiaTheme="minorEastAsia" w:hAnsi="Times New Roman" w:cs="Times New Roman"/>
          <w:sz w:val="28"/>
          <w:szCs w:val="28"/>
        </w:rPr>
        <w:t>taste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(3)As for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(4)has left a deep impression on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(5)I really hope that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(6)Located in the southwest of China, Chengdu has the mild climate all year around, and is a good place to visit.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(7)As for traffic, there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re all means of transportation which are effi</w:t>
      </w:r>
      <w:r>
        <w:rPr>
          <w:rFonts w:ascii="Times New Roman" w:eastAsiaTheme="minorEastAsia" w:hAnsi="Times New Roman" w:cs="Times New Roman"/>
          <w:sz w:val="28"/>
          <w:szCs w:val="28"/>
        </w:rPr>
        <w:t>cient and convenient.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(8)The lifestyle here is relaxing and comfortable, leaving a deep impression on all the visitors.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(9)I do hope that some day you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ll come to visit this city.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连句成篇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参考范文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m glad you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re interested to know something about my hometown Chengdu.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And I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m now making a brief introduction about it. 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Located in the southwest of China, Chengdu has the mild climate all year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around, and is a good place to visit. Chengdu is a city with a long history. It is home to the pandas and also famous for its diverse delicious food and snacks, so that it can suit everyone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taste. Meanwhile, Chengdu is a modern city with a number of hig</w:t>
      </w:r>
      <w:r>
        <w:rPr>
          <w:rFonts w:ascii="Times New Roman" w:eastAsiaTheme="minorEastAsia" w:hAnsi="Times New Roman" w:cs="Times New Roman"/>
          <w:sz w:val="28"/>
          <w:szCs w:val="28"/>
        </w:rPr>
        <w:t>h-rise buildings and big shopping malls. As for traffic, there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re all means of transportation which are efficient and convenient. In recent years, four subway lines have been in use.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The lifestyle here is relaxing and comfortable, leaving a deep impressio</w:t>
      </w:r>
      <w:r>
        <w:rPr>
          <w:rFonts w:ascii="Times New Roman" w:eastAsiaTheme="minorEastAsia" w:hAnsi="Times New Roman" w:cs="Times New Roman"/>
          <w:sz w:val="28"/>
          <w:szCs w:val="28"/>
        </w:rPr>
        <w:t>n on all the visitors.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 do hope that some day you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ll come to visit this city.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写作积累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</w:rPr>
        <w:t>常见句式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开头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m glad you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re interested to know something about my hometown...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m now making a brief introduction about...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 aim of this passage is to share opinions about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visiting..., one of the places we visited in the study tour last week.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正文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Located in the northwest of...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 located in/on...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is...in size.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has a history of...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 home to...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结尾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 hope that some day you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ll come to visit this city.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 hope that </w:t>
      </w:r>
      <w:r>
        <w:rPr>
          <w:rFonts w:ascii="Times New Roman" w:eastAsiaTheme="minorEastAsia" w:hAnsi="Times New Roman" w:cs="Times New Roman"/>
          <w:sz w:val="28"/>
          <w:szCs w:val="28"/>
        </w:rPr>
        <w:t>you can pay a visit to...if you have time in the near future.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</w:rPr>
        <w:t>常见的过渡词语或句式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(1)</w:t>
      </w:r>
      <w:r>
        <w:rPr>
          <w:rFonts w:ascii="Times New Roman" w:eastAsiaTheme="minorEastAsia" w:hAnsiTheme="minorEastAsia" w:cs="Times New Roman"/>
          <w:sz w:val="28"/>
          <w:szCs w:val="28"/>
        </w:rPr>
        <w:t>常用在段落或文章开头的过渡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first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first of all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at first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the first place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firstly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to start with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at present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recent years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 often said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As the proverb says...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goes without sayi</w:t>
      </w:r>
      <w:r>
        <w:rPr>
          <w:rFonts w:ascii="Times New Roman" w:eastAsiaTheme="minorEastAsia" w:hAnsi="Times New Roman" w:cs="Times New Roman"/>
          <w:sz w:val="28"/>
          <w:szCs w:val="28"/>
        </w:rPr>
        <w:t>ng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 clear/obvious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</w:t>
      </w:r>
      <w:r>
        <w:rPr>
          <w:rFonts w:ascii="Times New Roman" w:eastAsiaTheme="minorEastAsia" w:hAnsiTheme="minorEastAsia" w:cs="Times New Roman"/>
          <w:sz w:val="28"/>
          <w:szCs w:val="28"/>
        </w:rPr>
        <w:t>通常用在段落中的第一个扩展句中的过渡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second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addition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besides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furthermore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moreover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what is more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what is worse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for example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for instance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obviously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other words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 true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Everybody knows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It can be easily </w:t>
      </w:r>
      <w:r>
        <w:rPr>
          <w:rFonts w:ascii="Times New Roman" w:eastAsiaTheme="minorEastAsia" w:hAnsi="Times New Roman" w:cs="Times New Roman"/>
          <w:sz w:val="28"/>
          <w:szCs w:val="28"/>
        </w:rPr>
        <w:t>proved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 reason why...is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There is no doubt that...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To take...for an example (instance)...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(3)</w:t>
      </w:r>
      <w:r>
        <w:rPr>
          <w:rFonts w:ascii="Times New Roman" w:eastAsiaTheme="minorEastAsia" w:hAnsiTheme="minorEastAsia" w:cs="Times New Roman"/>
          <w:sz w:val="28"/>
          <w:szCs w:val="28"/>
        </w:rPr>
        <w:t>通常用在段落中的第二个扩展句中的过渡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however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on the other hand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on the contrary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any case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otherwise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or else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despite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spite of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 do not believe that..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This may be true, but we still have a problem with regard to...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(4)</w:t>
      </w:r>
      <w:r>
        <w:rPr>
          <w:rFonts w:ascii="Times New Roman" w:eastAsiaTheme="minorEastAsia" w:hAnsiTheme="minorEastAsia" w:cs="Times New Roman"/>
          <w:sz w:val="28"/>
          <w:szCs w:val="28"/>
        </w:rPr>
        <w:t>通常用在段落的结论句或文章的结论段中的过渡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in a word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general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short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above all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after all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generally speaking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conclusion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in summary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therefore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as a result</w:t>
      </w:r>
      <w:r>
        <w:rPr>
          <w:rFonts w:ascii="Times New Roman" w:eastAsiaTheme="minorEastAsia" w:hAnsiTheme="minorEastAsia" w:cs="Times New Roman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on the whole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On account of this we can find that.</w:t>
      </w:r>
      <w:r>
        <w:rPr>
          <w:rFonts w:ascii="Times New Roman" w:eastAsiaTheme="minorEastAsia" w:hAnsi="Times New Roman" w:cs="Times New Roman"/>
          <w:sz w:val="28"/>
          <w:szCs w:val="28"/>
        </w:rPr>
        <w:t>..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实战演练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Theme="minorEastAsia" w:eastAsiaTheme="minorEastAsia" w:hAnsiTheme="minorEastAsia" w:cs="Times New Roman"/>
          <w:sz w:val="28"/>
          <w:szCs w:val="28"/>
        </w:rPr>
        <w:t>★★☆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 xml:space="preserve">　　假设你是晨光中学学生李津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你的美国朋友</w:t>
      </w:r>
      <w:r>
        <w:rPr>
          <w:rFonts w:ascii="Times New Roman" w:eastAsiaTheme="minorEastAsia" w:hAnsi="Times New Roman" w:cs="Times New Roman"/>
          <w:sz w:val="28"/>
          <w:szCs w:val="28"/>
        </w:rPr>
        <w:t>Chris</w:t>
      </w:r>
      <w:r>
        <w:rPr>
          <w:rFonts w:ascii="Times New Roman" w:eastAsiaTheme="minorEastAsia" w:hAnsiTheme="minorEastAsia" w:cs="Times New Roman"/>
          <w:sz w:val="28"/>
          <w:szCs w:val="28"/>
        </w:rPr>
        <w:t>从某网站得知中国外交部在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</w:rPr>
        <w:t>月</w:t>
      </w:r>
      <w:r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Theme="minorEastAsia" w:cs="Times New Roman"/>
          <w:sz w:val="28"/>
          <w:szCs w:val="28"/>
        </w:rPr>
        <w:t>日在天津举办了主题为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新时代的中国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活力天津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走向世界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的全球推介活动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希望你能介绍相关情况。为了让</w:t>
      </w:r>
      <w:r>
        <w:rPr>
          <w:rFonts w:ascii="Times New Roman" w:eastAsiaTheme="minorEastAsia" w:hAnsi="Times New Roman" w:cs="Times New Roman"/>
          <w:sz w:val="28"/>
          <w:szCs w:val="28"/>
        </w:rPr>
        <w:t>Chris</w:t>
      </w:r>
      <w:r>
        <w:rPr>
          <w:rFonts w:ascii="Times New Roman" w:eastAsiaTheme="minorEastAsia" w:hAnsiTheme="minorEastAsia" w:cs="Times New Roman"/>
          <w:sz w:val="28"/>
          <w:szCs w:val="28"/>
        </w:rPr>
        <w:t>更好地了解天津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请根据以下提示给他写一封电子邮件。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(1)</w:t>
      </w:r>
      <w:r>
        <w:rPr>
          <w:rFonts w:ascii="Times New Roman" w:eastAsiaTheme="minorEastAsia" w:hAnsiTheme="minorEastAsia" w:cs="Times New Roman"/>
          <w:sz w:val="28"/>
          <w:szCs w:val="28"/>
        </w:rPr>
        <w:t>简单介绍外交部举办的这次活动引起的反响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</w:t>
      </w:r>
      <w:r>
        <w:rPr>
          <w:rFonts w:ascii="Times New Roman" w:eastAsiaTheme="minorEastAsia" w:hAnsiTheme="minorEastAsia" w:cs="Times New Roman"/>
          <w:sz w:val="28"/>
          <w:szCs w:val="28"/>
        </w:rPr>
        <w:t>介绍天津的风景名胜和丰富多彩的历史文化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(3)</w:t>
      </w:r>
      <w:r>
        <w:rPr>
          <w:rFonts w:ascii="Times New Roman" w:eastAsiaTheme="minorEastAsia" w:hAnsiTheme="minorEastAsia" w:cs="Times New Roman"/>
          <w:sz w:val="28"/>
          <w:szCs w:val="28"/>
        </w:rPr>
        <w:t>希望他有机会来访天津。</w:t>
      </w:r>
    </w:p>
    <w:p w:rsidR="003511A0" w:rsidRDefault="001E1CEA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参考词汇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中国外交部</w:t>
      </w:r>
      <w:r>
        <w:rPr>
          <w:rFonts w:ascii="Times New Roman" w:eastAsiaTheme="minorEastAsia" w:hAnsi="Times New Roman" w:cs="Times New Roman"/>
          <w:sz w:val="28"/>
          <w:szCs w:val="28"/>
        </w:rPr>
        <w:t>MFA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Dear Chris,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</w:t>
      </w:r>
    </w:p>
    <w:p w:rsidR="003511A0" w:rsidRDefault="001E1CEA">
      <w:pPr>
        <w:wordWrap w:val="0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                    </w:t>
      </w:r>
    </w:p>
    <w:p w:rsidR="003511A0" w:rsidRDefault="001E1CE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Yours,</w:t>
      </w:r>
    </w:p>
    <w:p w:rsidR="003511A0" w:rsidRDefault="001E1CE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Li Jin</w:t>
      </w:r>
    </w:p>
    <w:p w:rsidR="003511A0" w:rsidRDefault="003511A0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511A0" w:rsidRDefault="003511A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511A0" w:rsidRDefault="001E1CEA" w:rsidP="001E1CE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答案全解全析</w:t>
      </w:r>
    </w:p>
    <w:p w:rsidR="003511A0" w:rsidRDefault="001E1CE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实战演练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One possible version:</w:t>
      </w:r>
    </w:p>
    <w:p w:rsidR="003511A0" w:rsidRDefault="001E1C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Dear Chris, 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How is it going? On learning that you are interested in the event themed “China in the New Era: A Dynamic Tianjin Going Global” which held by MFA on April 16th, it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a great pleasure to brief you on the situation.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>
        <w:rPr>
          <w:rFonts w:ascii="Times New Roman" w:eastAsiaTheme="minorEastAsia" w:hAnsi="Times New Roman" w:cs="Times New Roman"/>
          <w:sz w:val="28"/>
          <w:szCs w:val="28"/>
        </w:rPr>
        <w:t>event of MFA presenting Tianjin to the world caused widespread concern among people in Tianjin, who were greatly convinced that Tianjin was bound to have a bright future and make great progress with economy and culture.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Tianjin is a famous city with a long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history and colorful cultures. Blessed with a variety of places of interest, Tianjin is a good place to explore. Besides, Tianjin is also the place where many art forms originate, prosper and develop. Cross talk is the important representative of Tianjin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Quyi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11A0" w:rsidRDefault="001E1CEA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 hope that you can pay a visit to Tianjin if you have time in the near future. Looking forward to your reply.</w:t>
      </w:r>
    </w:p>
    <w:p w:rsidR="003511A0" w:rsidRDefault="001E1CEA">
      <w:pPr>
        <w:spacing w:line="360" w:lineRule="auto"/>
        <w:ind w:firstLineChars="200" w:firstLine="56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Yours,</w:t>
      </w:r>
    </w:p>
    <w:p w:rsidR="003511A0" w:rsidRDefault="001E1CEA">
      <w:pPr>
        <w:spacing w:line="360" w:lineRule="auto"/>
        <w:ind w:firstLineChars="200" w:firstLine="56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Li Jin </w:t>
      </w:r>
    </w:p>
    <w:p w:rsidR="003511A0" w:rsidRDefault="003511A0">
      <w:pPr>
        <w:spacing w:line="240" w:lineRule="auto"/>
        <w:rPr>
          <w:rFonts w:ascii="Times New Roman" w:eastAsiaTheme="minorEastAsia" w:hAnsiTheme="minorEastAsia" w:cs="Times New Roman"/>
          <w:sz w:val="28"/>
          <w:szCs w:val="28"/>
        </w:rPr>
      </w:pPr>
    </w:p>
    <w:sectPr w:rsidR="003511A0" w:rsidSect="003511A0">
      <w:pgSz w:w="13521" w:h="1699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00"/>
    <w:family w:val="auto"/>
    <w:pitch w:val="default"/>
    <w:sig w:usb0="00000000" w:usb1="00000000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57C3"/>
    <w:rsid w:val="000120E3"/>
    <w:rsid w:val="00043C97"/>
    <w:rsid w:val="000502AF"/>
    <w:rsid w:val="00051636"/>
    <w:rsid w:val="000527C8"/>
    <w:rsid w:val="0006373F"/>
    <w:rsid w:val="00075369"/>
    <w:rsid w:val="00096CFF"/>
    <w:rsid w:val="000B623B"/>
    <w:rsid w:val="000F2AB0"/>
    <w:rsid w:val="00116E41"/>
    <w:rsid w:val="00117458"/>
    <w:rsid w:val="001302C8"/>
    <w:rsid w:val="0013235C"/>
    <w:rsid w:val="00152ED9"/>
    <w:rsid w:val="00164D2B"/>
    <w:rsid w:val="00165D12"/>
    <w:rsid w:val="001B5B6C"/>
    <w:rsid w:val="001C5ADF"/>
    <w:rsid w:val="001E1CEA"/>
    <w:rsid w:val="002068E6"/>
    <w:rsid w:val="00241A4E"/>
    <w:rsid w:val="00273E36"/>
    <w:rsid w:val="00274D7E"/>
    <w:rsid w:val="00292EDB"/>
    <w:rsid w:val="002F186E"/>
    <w:rsid w:val="00326389"/>
    <w:rsid w:val="00327CDE"/>
    <w:rsid w:val="003511A0"/>
    <w:rsid w:val="00391EE7"/>
    <w:rsid w:val="003B1CD3"/>
    <w:rsid w:val="00405CA5"/>
    <w:rsid w:val="00430FB1"/>
    <w:rsid w:val="00451408"/>
    <w:rsid w:val="00486645"/>
    <w:rsid w:val="0049669A"/>
    <w:rsid w:val="004A14DF"/>
    <w:rsid w:val="004A2F49"/>
    <w:rsid w:val="004A3019"/>
    <w:rsid w:val="004A6584"/>
    <w:rsid w:val="00510EA2"/>
    <w:rsid w:val="005156A7"/>
    <w:rsid w:val="005243A2"/>
    <w:rsid w:val="00535272"/>
    <w:rsid w:val="005518C6"/>
    <w:rsid w:val="00570968"/>
    <w:rsid w:val="0058558F"/>
    <w:rsid w:val="005B0CFB"/>
    <w:rsid w:val="005B2591"/>
    <w:rsid w:val="005E3BC8"/>
    <w:rsid w:val="005F127C"/>
    <w:rsid w:val="006174C6"/>
    <w:rsid w:val="00686440"/>
    <w:rsid w:val="00695D26"/>
    <w:rsid w:val="006C537E"/>
    <w:rsid w:val="006E28A5"/>
    <w:rsid w:val="00706E54"/>
    <w:rsid w:val="00720332"/>
    <w:rsid w:val="007249BF"/>
    <w:rsid w:val="00775F91"/>
    <w:rsid w:val="0081363D"/>
    <w:rsid w:val="00843D10"/>
    <w:rsid w:val="00855EC7"/>
    <w:rsid w:val="008B2725"/>
    <w:rsid w:val="008B3DDC"/>
    <w:rsid w:val="009217BC"/>
    <w:rsid w:val="009370C2"/>
    <w:rsid w:val="00960619"/>
    <w:rsid w:val="00971BFB"/>
    <w:rsid w:val="00974D88"/>
    <w:rsid w:val="0098352B"/>
    <w:rsid w:val="009971F5"/>
    <w:rsid w:val="009D7281"/>
    <w:rsid w:val="009F4C47"/>
    <w:rsid w:val="00A27DC1"/>
    <w:rsid w:val="00A33F40"/>
    <w:rsid w:val="00A51A14"/>
    <w:rsid w:val="00A76C46"/>
    <w:rsid w:val="00AB315B"/>
    <w:rsid w:val="00AB37AE"/>
    <w:rsid w:val="00AF7269"/>
    <w:rsid w:val="00B308B8"/>
    <w:rsid w:val="00B82B68"/>
    <w:rsid w:val="00BA1E36"/>
    <w:rsid w:val="00BE1A8E"/>
    <w:rsid w:val="00BF17CB"/>
    <w:rsid w:val="00C169E8"/>
    <w:rsid w:val="00C412B6"/>
    <w:rsid w:val="00C4160B"/>
    <w:rsid w:val="00C47140"/>
    <w:rsid w:val="00C6302E"/>
    <w:rsid w:val="00C82289"/>
    <w:rsid w:val="00CB1D13"/>
    <w:rsid w:val="00CD6426"/>
    <w:rsid w:val="00CF43EC"/>
    <w:rsid w:val="00D01BC0"/>
    <w:rsid w:val="00D26D34"/>
    <w:rsid w:val="00D3685C"/>
    <w:rsid w:val="00D81827"/>
    <w:rsid w:val="00D940E1"/>
    <w:rsid w:val="00DA7CC0"/>
    <w:rsid w:val="00DF4CA0"/>
    <w:rsid w:val="00E01ED0"/>
    <w:rsid w:val="00E05032"/>
    <w:rsid w:val="00E336E3"/>
    <w:rsid w:val="00E5427A"/>
    <w:rsid w:val="00E629AC"/>
    <w:rsid w:val="00E93DC0"/>
    <w:rsid w:val="00EB4538"/>
    <w:rsid w:val="00EF1793"/>
    <w:rsid w:val="00F043AD"/>
    <w:rsid w:val="00F17B59"/>
    <w:rsid w:val="00F2499B"/>
    <w:rsid w:val="00F81A0E"/>
    <w:rsid w:val="00FA57C3"/>
    <w:rsid w:val="00FC4922"/>
    <w:rsid w:val="00FE1D8C"/>
    <w:rsid w:val="49801245"/>
    <w:rsid w:val="7C6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A0"/>
    <w:pPr>
      <w:spacing w:line="300" w:lineRule="exact"/>
    </w:pPr>
    <w:rPr>
      <w:rFonts w:ascii="NEU-BZ" w:eastAsia="方正书宋_GBK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11A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3511A0"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Char1"/>
    <w:uiPriority w:val="99"/>
    <w:unhideWhenUsed/>
    <w:qFormat/>
    <w:rsid w:val="003511A0"/>
    <w:pPr>
      <w:tabs>
        <w:tab w:val="center" w:pos="4513"/>
        <w:tab w:val="right" w:pos="9026"/>
      </w:tabs>
    </w:pPr>
  </w:style>
  <w:style w:type="paragraph" w:styleId="a6">
    <w:name w:val="footnote text"/>
    <w:basedOn w:val="a"/>
    <w:link w:val="Char2"/>
    <w:uiPriority w:val="99"/>
    <w:semiHidden/>
    <w:unhideWhenUsed/>
    <w:qFormat/>
    <w:rsid w:val="003511A0"/>
    <w:pPr>
      <w:snapToGrid w:val="0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51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3511A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footnote reference"/>
    <w:basedOn w:val="a0"/>
    <w:uiPriority w:val="99"/>
    <w:semiHidden/>
    <w:unhideWhenUsed/>
    <w:qFormat/>
    <w:rsid w:val="003511A0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3511A0"/>
  </w:style>
  <w:style w:type="character" w:customStyle="1" w:styleId="Char0">
    <w:name w:val="页脚 Char"/>
    <w:basedOn w:val="a0"/>
    <w:link w:val="a4"/>
    <w:uiPriority w:val="99"/>
    <w:qFormat/>
    <w:rsid w:val="003511A0"/>
  </w:style>
  <w:style w:type="paragraph" w:styleId="a9">
    <w:name w:val="List Paragraph"/>
    <w:basedOn w:val="a"/>
    <w:uiPriority w:val="34"/>
    <w:qFormat/>
    <w:rsid w:val="003511A0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511A0"/>
    <w:rPr>
      <w:rFonts w:ascii="Tahoma" w:hAnsi="Tahoma" w:cs="Tahoma"/>
      <w:sz w:val="16"/>
      <w:szCs w:val="16"/>
    </w:rPr>
  </w:style>
  <w:style w:type="paragraph" w:styleId="aa">
    <w:name w:val="Quote"/>
    <w:basedOn w:val="a"/>
    <w:next w:val="a"/>
    <w:link w:val="Char3"/>
    <w:uiPriority w:val="29"/>
    <w:qFormat/>
    <w:rsid w:val="003511A0"/>
    <w:rPr>
      <w:i/>
      <w:iCs/>
      <w:color w:val="000000" w:themeColor="text1"/>
    </w:rPr>
  </w:style>
  <w:style w:type="character" w:customStyle="1" w:styleId="Char3">
    <w:name w:val="引用 Char"/>
    <w:basedOn w:val="a0"/>
    <w:link w:val="aa"/>
    <w:uiPriority w:val="29"/>
    <w:qFormat/>
    <w:rsid w:val="003511A0"/>
    <w:rPr>
      <w:i/>
      <w:iCs/>
      <w:color w:val="000000" w:themeColor="text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3511A0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qFormat/>
    <w:rsid w:val="003511A0"/>
  </w:style>
  <w:style w:type="character" w:customStyle="1" w:styleId="Char2">
    <w:name w:val="脚注文本 Char"/>
    <w:basedOn w:val="a0"/>
    <w:link w:val="a6"/>
    <w:uiPriority w:val="99"/>
    <w:semiHidden/>
    <w:qFormat/>
    <w:rsid w:val="00351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dp:MaterialRoot xmlns:dp="http://www.founder.com/2010/digitalPublish/labelTree">
  <dp:innerMaterials>
    <dp:innerMaterial type="image" uid="2147488344">
      <dp:attrs>
        <dp:attr name="page">17</dp:attr>
        <dp:attr name="totalPage">17</dp:attr>
        <dp:attr name="displayPageNum">17</dp:attr>
        <dp:attr name="displayPageNumString">17</dp:attr>
        <dp:attr name="imageId">1</dp:attr>
        <dp:attr name="imageOriginalName">D:\转PPT\21版新教材必修第三册人教英语（转课件）\21XJCBX3RJYY1.TIF</dp:attr>
        <dp:attr name="imageInnerName">21xjcbx3rjyy1.jpg</dp:attr>
        <dp:attr name="图片文件名" displayName="图片文件名">21xjcbx3rjyy1.jpg</dp:attr>
        <dp:attr name="图说" displayName="图说"/>
      </dp:attrs>
    </dp:innerMaterial>
    <dp:innerMaterial type="image" uid="2147488351">
      <dp:attrs>
        <dp:attr name="page">19</dp:attr>
        <dp:attr name="totalPage">19</dp:attr>
        <dp:attr name="displayPageNum">19</dp:attr>
        <dp:attr name="displayPageNumString">19</dp:attr>
        <dp:attr name="imageId">2</dp:attr>
        <dp:attr name="imageOriginalName">D:\转PPT\21版新教材必修第三册人教英语（转课件）\21XJCBX3RJYY2.TIF</dp:attr>
        <dp:attr name="imageInnerName">21xjcbx3rjyy2.jpg</dp:attr>
        <dp:attr name="图片文件名" displayName="图片文件名">21xjcbx3rjyy2.jpg</dp:attr>
        <dp:attr name="图说" displayName="图说"/>
      </dp:attrs>
    </dp:innerMaterial>
    <dp:innerMaterial type="image" uid="2147488358">
      <dp:attrs>
        <dp:attr name="page">20</dp:attr>
        <dp:attr name="totalPage">20</dp:attr>
        <dp:attr name="displayPageNum">20</dp:attr>
        <dp:attr name="displayPageNumString">20</dp:attr>
        <dp:attr name="imageId">3</dp:attr>
        <dp:attr name="imageOriginalName">D:\转PPT\21版新教材必修第三册人教英语（转课件）\21XJCBX3RJYY3.TIF</dp:attr>
        <dp:attr name="imageInnerName">21xjcbx3rjyy3.jpg</dp:attr>
        <dp:attr name="图片文件名" displayName="图片文件名">21xjcbx3rjyy3.jpg</dp:attr>
        <dp:attr name="图说" displayName="图说"/>
      </dp:attrs>
    </dp:innerMaterial>
    <dp:innerMaterial type="image" uid="2147488373">
      <dp:attrs>
        <dp:attr name="page">41</dp:attr>
        <dp:attr name="totalPage">41</dp:attr>
        <dp:attr name="displayPageNum">41</dp:attr>
        <dp:attr name="displayPageNumString">41</dp:attr>
        <dp:attr name="imageId">4</dp:attr>
        <dp:attr name="imageOriginalName">D:\转PPT\21版新教材必修第三册人教英语（转课件）\21XJCBX3RJYY6.TIF</dp:attr>
        <dp:attr name="imageInnerName">21xjcbx3rjyy6.jpg</dp:attr>
        <dp:attr name="图片文件名" displayName="图片文件名">21xjcbx3rjyy6.jpg</dp:attr>
        <dp:attr name="图说" displayName="图说"/>
      </dp:attrs>
    </dp:innerMaterial>
    <dp:innerMaterial type="image" uid="2147488380">
      <dp:attrs>
        <dp:attr name="page">42</dp:attr>
        <dp:attr name="totalPage">42</dp:attr>
        <dp:attr name="displayPageNum">42</dp:attr>
        <dp:attr name="displayPageNumString">42</dp:attr>
        <dp:attr name="imageId">5</dp:attr>
        <dp:attr name="imageOriginalName">D:\转PPT\21版新教材必修第三册人教英语（转课件）\20GZTYY5.TIF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395">
      <dp:attrs>
        <dp:attr name="page">63</dp:attr>
        <dp:attr name="totalPage">63</dp:attr>
        <dp:attr name="displayPageNum">63</dp:attr>
        <dp:attr name="displayPageNumString">63</dp:attr>
        <dp:attr name="imageId">6</dp:attr>
        <dp:attr name="imageOriginalName">D:\转PPT\21版新教材必修第三册人教英语（转课件）\21XJCBX3RJYY4.TIF</dp:attr>
        <dp:attr name="imageInnerName">21xjcbx3rjyy4.jpg</dp:attr>
        <dp:attr name="图片文件名" displayName="图片文件名">21xjcbx3rjyy4.jpg</dp:attr>
        <dp:attr name="图说" displayName="图说"/>
      </dp:attrs>
    </dp:innerMaterial>
    <dp:innerMaterial type="image" uid="2147488410">
      <dp:attrs>
        <dp:attr name="page">83</dp:attr>
        <dp:attr name="totalPage">83</dp:attr>
        <dp:attr name="displayPageNum">83</dp:attr>
        <dp:attr name="displayPageNumString">83</dp:attr>
        <dp:attr name="imageId">7</dp:attr>
        <dp:attr name="imageOriginalName">D:\转PPT\21版新教材必修第三册人教英语（转课件）\21XJCBX3RJYY7.TIF</dp:attr>
        <dp:attr name="imageInnerName">21xjcbx3rjyy7.jpg</dp:attr>
        <dp:attr name="图片文件名" displayName="图片文件名">21xjcbx3rjyy7.jpg</dp:attr>
        <dp:attr name="图说" displayName="图说"/>
      </dp:attrs>
    </dp:innerMaterial>
    <dp:innerMaterial type="image" uid="2147488449">
      <dp:attrs>
        <dp:attr name="page">106</dp:attr>
        <dp:attr name="totalPage">106</dp:attr>
        <dp:attr name="displayPageNum">106</dp:attr>
        <dp:attr name="displayPageNumString">106</dp:attr>
        <dp:attr name="imageId">12</dp:attr>
        <dp:attr name="imageOriginalName">D:\转PPT\21版新教材必修第三册人教英语（转课件）\21XJCBX3RJYY8.TIF</dp:attr>
        <dp:attr name="imageInnerName">21xjcbx3rjyy8.jpg</dp:attr>
        <dp:attr name="图片文件名" displayName="图片文件名">21xjcbx3rjyy8.jpg</dp:attr>
        <dp:attr name="图说" displayName="图说"/>
      </dp:attrs>
    </dp:innerMaterial>
    <dp:innerMaterial type="image" uid="2147488456">
      <dp:attrs>
        <dp:attr name="page">113</dp:attr>
        <dp:attr name="totalPage">113</dp:attr>
        <dp:attr name="displayPageNum">113</dp:attr>
        <dp:attr name="displayPageNumString">113</dp:attr>
        <dp:attr name="imageId">13</dp:attr>
        <dp:attr name="imageOriginalName">D:\转PPT\21版新教材必修第三册人教英语（转课件）\21XJCBX3RJYY9.TIF</dp:attr>
        <dp:attr name="imageInnerName">21xjcbx3rjyy9.jpg</dp:attr>
        <dp:attr name="图片文件名" displayName="图片文件名">21xjcbx3rjyy9.jpg</dp:attr>
        <dp:attr name="图说" displayName="图说"/>
      </dp:attrs>
    </dp:innerMaterial>
    <dp:innerMaterial type="image" uid="2147488471">
      <dp:attrs>
        <dp:attr name="page">114</dp:attr>
        <dp:attr name="totalPage">114</dp:attr>
        <dp:attr name="displayPageNum">114</dp:attr>
        <dp:attr name="displayPageNumString">114</dp:attr>
        <dp:attr name="imageId">14</dp:attr>
        <dp:attr name="imageOriginalName">D:\转PPT\21版新教材必修第三册人教英语（转课件）\21XJCBX3RJYY11.TIF</dp:attr>
        <dp:attr name="imageInnerName">21xjcbx3rjyy11.jpg</dp:attr>
        <dp:attr name="图片文件名" displayName="图片文件名">21xjcbx3rjyy11.jpg</dp:attr>
        <dp:attr name="图说" displayName="图说"/>
      </dp:attrs>
    </dp:innerMaterial>
  </dp:innerMaterials>
  <dp:materials>
	</dp:materials>
</dp:MaterialRoot>
</file>

<file path=customXml/item5.xml><?xml version="1.0" encoding="utf-8"?>
<dp:LabelRoot xmlns:dp="http://www.founder.com/2010/digitalPublish/labelTree" tagType="contentCtrl">
</dp:Label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5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6.xml><?xml version="1.0" encoding="utf-8"?>
<ds:datastoreItem xmlns:ds="http://schemas.openxmlformats.org/officeDocument/2006/customXml" ds:itemID="{6455796B-346F-43E6-ACB6-EBF555A2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1236</Words>
  <Characters>7047</Characters>
  <Application>Microsoft Office Word</Application>
  <DocSecurity>0</DocSecurity>
  <Lines>58</Lines>
  <Paragraphs>16</Paragraphs>
  <ScaleCrop>false</ScaleCrop>
  <Company>Intergen Ltd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54</cp:revision>
  <dcterms:created xsi:type="dcterms:W3CDTF">2009-03-05T00:31:00Z</dcterms:created>
  <dcterms:modified xsi:type="dcterms:W3CDTF">2020-01-17T01:33:00Z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